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95DD" w14:textId="1AFEC809" w:rsidR="005141A6" w:rsidRPr="00F44544" w:rsidRDefault="00615D90">
      <w:pPr>
        <w:rPr>
          <w:color w:val="000000" w:themeColor="text1"/>
        </w:rPr>
      </w:pPr>
      <w:r w:rsidRPr="00F44544">
        <w:rPr>
          <w:smallCaps/>
          <w:color w:val="000000" w:themeColor="text1"/>
        </w:rPr>
        <w:t>Virtual Tour</w:t>
      </w:r>
      <w:r w:rsidR="00CA0B10" w:rsidRPr="00F44544">
        <w:rPr>
          <w:smallCaps/>
          <w:color w:val="000000" w:themeColor="text1"/>
        </w:rPr>
        <w:t xml:space="preserve">: </w:t>
      </w:r>
      <w:r w:rsidR="0099208D" w:rsidRPr="00F44544">
        <w:rPr>
          <w:smallCaps/>
          <w:color w:val="000000" w:themeColor="text1"/>
        </w:rPr>
        <w:t>Sewickley</w:t>
      </w:r>
    </w:p>
    <w:p w14:paraId="30A90806" w14:textId="77777777" w:rsidR="00F44544" w:rsidRPr="00F44544" w:rsidRDefault="00F44544">
      <w:pPr>
        <w:rPr>
          <w:color w:val="000000" w:themeColor="text1"/>
        </w:rPr>
      </w:pPr>
      <w:r w:rsidRPr="00F44544">
        <w:rPr>
          <w:color w:val="000000" w:themeColor="text1"/>
        </w:rPr>
        <w:br/>
      </w:r>
      <w:r w:rsidR="00BE5E6D" w:rsidRPr="00F44544">
        <w:rPr>
          <w:color w:val="000000" w:themeColor="text1"/>
        </w:rPr>
        <w:t>T</w:t>
      </w:r>
      <w:r w:rsidR="00FA2A8E" w:rsidRPr="00F44544">
        <w:rPr>
          <w:color w:val="000000" w:themeColor="text1"/>
        </w:rPr>
        <w:t>ues</w:t>
      </w:r>
      <w:r w:rsidR="00465F71" w:rsidRPr="00F44544">
        <w:rPr>
          <w:color w:val="000000" w:themeColor="text1"/>
        </w:rPr>
        <w:t>day</w:t>
      </w:r>
      <w:r w:rsidR="001A78FB" w:rsidRPr="00F44544">
        <w:rPr>
          <w:color w:val="000000" w:themeColor="text1"/>
        </w:rPr>
        <w:t>,</w:t>
      </w:r>
      <w:r w:rsidR="00FA2A8E" w:rsidRPr="00F44544">
        <w:rPr>
          <w:color w:val="000000" w:themeColor="text1"/>
        </w:rPr>
        <w:t xml:space="preserve"> June 29</w:t>
      </w:r>
    </w:p>
    <w:p w14:paraId="03BD2879" w14:textId="095AC0D0" w:rsidR="00355EBE" w:rsidRPr="00F44544" w:rsidRDefault="00F45E25">
      <w:pPr>
        <w:rPr>
          <w:color w:val="000000" w:themeColor="text1"/>
        </w:rPr>
      </w:pPr>
      <w:r w:rsidRPr="00F44544">
        <w:rPr>
          <w:color w:val="000000" w:themeColor="text1"/>
        </w:rPr>
        <w:t xml:space="preserve"> </w:t>
      </w:r>
      <w:r w:rsidR="00FA2A8E" w:rsidRPr="00F44544">
        <w:rPr>
          <w:color w:val="000000" w:themeColor="text1"/>
        </w:rPr>
        <w:t>2</w:t>
      </w:r>
      <w:r w:rsidRPr="00F44544">
        <w:rPr>
          <w:color w:val="000000" w:themeColor="text1"/>
        </w:rPr>
        <w:t>:00</w:t>
      </w:r>
      <w:r w:rsidR="00F44544" w:rsidRPr="00F44544">
        <w:rPr>
          <w:color w:val="000000" w:themeColor="text1"/>
        </w:rPr>
        <w:t xml:space="preserve"> p.m.</w:t>
      </w:r>
      <w:r w:rsidRPr="00F44544">
        <w:rPr>
          <w:color w:val="000000" w:themeColor="text1"/>
        </w:rPr>
        <w:t xml:space="preserve"> to </w:t>
      </w:r>
      <w:r w:rsidR="00FA2A8E" w:rsidRPr="00F44544">
        <w:rPr>
          <w:color w:val="000000" w:themeColor="text1"/>
        </w:rPr>
        <w:t>3</w:t>
      </w:r>
      <w:r w:rsidRPr="00F44544">
        <w:rPr>
          <w:color w:val="000000" w:themeColor="text1"/>
        </w:rPr>
        <w:t>:30</w:t>
      </w:r>
      <w:r w:rsidR="004A1C79" w:rsidRPr="00F44544">
        <w:rPr>
          <w:color w:val="000000" w:themeColor="text1"/>
        </w:rPr>
        <w:t xml:space="preserve"> </w:t>
      </w:r>
      <w:r w:rsidR="00CA0B10" w:rsidRPr="00F44544">
        <w:rPr>
          <w:color w:val="000000" w:themeColor="text1"/>
        </w:rPr>
        <w:t>p.m.</w:t>
      </w:r>
    </w:p>
    <w:p w14:paraId="79A3A0C2" w14:textId="783F1B5C" w:rsidR="00F44544" w:rsidRPr="00F44544" w:rsidRDefault="00F44544">
      <w:pPr>
        <w:rPr>
          <w:color w:val="000000" w:themeColor="text1"/>
          <w:highlight w:val="green"/>
        </w:rPr>
      </w:pPr>
      <w:r w:rsidRPr="00F44544">
        <w:rPr>
          <w:color w:val="000000" w:themeColor="text1"/>
        </w:rPr>
        <w:t>$7:50</w:t>
      </w:r>
    </w:p>
    <w:p w14:paraId="0AC656B1" w14:textId="70A33D57" w:rsidR="004B729B" w:rsidRPr="00F44544" w:rsidRDefault="004B729B">
      <w:pPr>
        <w:rPr>
          <w:color w:val="000000" w:themeColor="text1"/>
        </w:rPr>
      </w:pPr>
    </w:p>
    <w:p w14:paraId="142DF87E" w14:textId="77777777" w:rsidR="00F44544" w:rsidRPr="00F44544" w:rsidRDefault="00F44544" w:rsidP="00F44544">
      <w:pPr>
        <w:rPr>
          <w:color w:val="000000" w:themeColor="text1"/>
        </w:rPr>
      </w:pPr>
      <w:r w:rsidRPr="00F44544">
        <w:rPr>
          <w:b/>
          <w:bCs/>
          <w:color w:val="000000" w:themeColor="text1"/>
          <w:bdr w:val="none" w:sz="0" w:space="0" w:color="auto" w:frame="1"/>
        </w:rPr>
        <w:t>This tour will be conducted via Zoom Conference. </w:t>
      </w:r>
      <w:r w:rsidRPr="00F44544">
        <w:rPr>
          <w:color w:val="000000" w:themeColor="text1"/>
        </w:rPr>
        <w:t>Purchase a ticket to RSVP and you will receive a login e-mail on June 29. Please </w:t>
      </w:r>
      <w:r w:rsidRPr="00F44544">
        <w:rPr>
          <w:b/>
          <w:bCs/>
          <w:color w:val="000000" w:themeColor="text1"/>
          <w:bdr w:val="none" w:sz="0" w:space="0" w:color="auto" w:frame="1"/>
        </w:rPr>
        <w:t>log in at 1:45 p.m. </w:t>
      </w:r>
      <w:r w:rsidRPr="00F44544">
        <w:rPr>
          <w:color w:val="000000" w:themeColor="text1"/>
        </w:rPr>
        <w:t>to allow us enough time to let you into the tour.</w:t>
      </w:r>
    </w:p>
    <w:p w14:paraId="417523F9" w14:textId="77777777" w:rsidR="007561FD" w:rsidRPr="00F44544" w:rsidRDefault="007561FD">
      <w:pPr>
        <w:rPr>
          <w:color w:val="000000" w:themeColor="text1"/>
        </w:rPr>
      </w:pPr>
    </w:p>
    <w:p w14:paraId="3DF8B51F" w14:textId="15D32350" w:rsidR="00BE5E6D" w:rsidRPr="00F44544" w:rsidRDefault="00BE5E6D" w:rsidP="00BE5E6D">
      <w:pPr>
        <w:rPr>
          <w:color w:val="000000" w:themeColor="text1"/>
        </w:rPr>
      </w:pPr>
    </w:p>
    <w:p w14:paraId="5FFE733A" w14:textId="4F796C2E" w:rsidR="00FA2A8E" w:rsidRPr="00F44544" w:rsidRDefault="00FA2A8E" w:rsidP="00BE5E6D">
      <w:pPr>
        <w:rPr>
          <w:color w:val="000000" w:themeColor="text1"/>
        </w:rPr>
      </w:pPr>
      <w:r w:rsidRPr="00F44544">
        <w:rPr>
          <w:color w:val="000000" w:themeColor="text1"/>
        </w:rPr>
        <w:t xml:space="preserve">Located 12 miles west of Pittsburgh, Sewickley is nestled between hills to the north and the Ohio River to the South. </w:t>
      </w:r>
      <w:r w:rsidR="00D9419F" w:rsidRPr="00F44544">
        <w:rPr>
          <w:color w:val="000000" w:themeColor="text1"/>
        </w:rPr>
        <w:t>Taking its name from the Native American word for “Sweet Water,” Sewickley was i</w:t>
      </w:r>
      <w:r w:rsidR="00053367" w:rsidRPr="00F44544">
        <w:rPr>
          <w:color w:val="000000" w:themeColor="text1"/>
        </w:rPr>
        <w:t>ncorporated as a</w:t>
      </w:r>
      <w:r w:rsidRPr="00F44544">
        <w:rPr>
          <w:color w:val="000000" w:themeColor="text1"/>
        </w:rPr>
        <w:t xml:space="preserve"> borough </w:t>
      </w:r>
      <w:r w:rsidR="00053367" w:rsidRPr="00F44544">
        <w:rPr>
          <w:color w:val="000000" w:themeColor="text1"/>
        </w:rPr>
        <w:t xml:space="preserve">in </w:t>
      </w:r>
      <w:r w:rsidRPr="00F44544">
        <w:rPr>
          <w:color w:val="000000" w:themeColor="text1"/>
        </w:rPr>
        <w:t>1853</w:t>
      </w:r>
      <w:r w:rsidR="00D9419F" w:rsidRPr="00F44544">
        <w:rPr>
          <w:color w:val="000000" w:themeColor="text1"/>
        </w:rPr>
        <w:t xml:space="preserve"> and</w:t>
      </w:r>
      <w:r w:rsidRPr="00F44544">
        <w:rPr>
          <w:color w:val="000000" w:themeColor="text1"/>
        </w:rPr>
        <w:t xml:space="preserve"> dubbed “the Queen of Suburbs” in </w:t>
      </w:r>
      <w:r w:rsidR="00D9419F" w:rsidRPr="00F44544">
        <w:rPr>
          <w:color w:val="000000" w:themeColor="text1"/>
        </w:rPr>
        <w:t>1895.</w:t>
      </w:r>
      <w:r w:rsidR="009A191C" w:rsidRPr="00F44544">
        <w:rPr>
          <w:color w:val="000000" w:themeColor="text1"/>
        </w:rPr>
        <w:t xml:space="preserve"> The tour focuses</w:t>
      </w:r>
      <w:r w:rsidR="00F44544">
        <w:rPr>
          <w:color w:val="000000" w:themeColor="text1"/>
        </w:rPr>
        <w:t xml:space="preserve"> </w:t>
      </w:r>
      <w:r w:rsidR="009A191C" w:rsidRPr="00F44544">
        <w:rPr>
          <w:color w:val="000000" w:themeColor="text1"/>
        </w:rPr>
        <w:t>on</w:t>
      </w:r>
      <w:r w:rsidR="00053367" w:rsidRPr="00F44544">
        <w:rPr>
          <w:color w:val="000000" w:themeColor="text1"/>
        </w:rPr>
        <w:t xml:space="preserve"> the commercial and residential neighborhoods of the Borough’s </w:t>
      </w:r>
      <w:r w:rsidR="00E23C10" w:rsidRPr="00F44544">
        <w:rPr>
          <w:color w:val="000000" w:themeColor="text1"/>
        </w:rPr>
        <w:t xml:space="preserve">Third </w:t>
      </w:r>
      <w:r w:rsidR="00053367" w:rsidRPr="00F44544">
        <w:rPr>
          <w:color w:val="000000" w:themeColor="text1"/>
        </w:rPr>
        <w:t>Historic District, in central Sewickley</w:t>
      </w:r>
      <w:r w:rsidR="009A191C" w:rsidRPr="00F44544">
        <w:rPr>
          <w:color w:val="000000" w:themeColor="text1"/>
        </w:rPr>
        <w:t>.</w:t>
      </w:r>
      <w:r w:rsidR="00053367" w:rsidRPr="00F44544">
        <w:rPr>
          <w:color w:val="000000" w:themeColor="text1"/>
        </w:rPr>
        <w:t xml:space="preserve"> Here you will see excellent examples of many of the architectural styles popular in the 19</w:t>
      </w:r>
      <w:r w:rsidR="00053367" w:rsidRPr="00F44544">
        <w:rPr>
          <w:color w:val="000000" w:themeColor="text1"/>
          <w:vertAlign w:val="superscript"/>
        </w:rPr>
        <w:t>th</w:t>
      </w:r>
      <w:r w:rsidR="00053367" w:rsidRPr="00F44544">
        <w:rPr>
          <w:color w:val="000000" w:themeColor="text1"/>
        </w:rPr>
        <w:t xml:space="preserve"> and early 20</w:t>
      </w:r>
      <w:r w:rsidR="00053367" w:rsidRPr="00F44544">
        <w:rPr>
          <w:color w:val="000000" w:themeColor="text1"/>
          <w:vertAlign w:val="superscript"/>
        </w:rPr>
        <w:t>th</w:t>
      </w:r>
      <w:r w:rsidR="00053367" w:rsidRPr="00F44544">
        <w:rPr>
          <w:color w:val="000000" w:themeColor="text1"/>
        </w:rPr>
        <w:t xml:space="preserve"> centuries, including work by a number of regionally and national important architects who lived and worked in the area</w:t>
      </w:r>
      <w:r w:rsidR="009A191C" w:rsidRPr="00F44544">
        <w:rPr>
          <w:color w:val="000000" w:themeColor="text1"/>
        </w:rPr>
        <w:t>.</w:t>
      </w:r>
      <w:r w:rsidR="00053367" w:rsidRPr="00F44544">
        <w:rPr>
          <w:color w:val="000000" w:themeColor="text1"/>
        </w:rPr>
        <w:t xml:space="preserve"> Featuring places of worship, civic buildings, and handsome homes, the tour </w:t>
      </w:r>
      <w:r w:rsidR="00D9419F" w:rsidRPr="00F44544">
        <w:rPr>
          <w:color w:val="000000" w:themeColor="text1"/>
        </w:rPr>
        <w:t>will demonstrate why this historic community continues to delight.</w:t>
      </w:r>
    </w:p>
    <w:p w14:paraId="4AC1FCF9" w14:textId="77777777" w:rsidR="00D217EE" w:rsidRPr="00F44544" w:rsidRDefault="00D217EE">
      <w:pPr>
        <w:rPr>
          <w:color w:val="000000" w:themeColor="text1"/>
        </w:rPr>
      </w:pPr>
    </w:p>
    <w:sectPr w:rsidR="00D217EE" w:rsidRPr="00F44544" w:rsidSect="006D2C71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5F449" w14:textId="77777777" w:rsidR="00505C8E" w:rsidRDefault="00505C8E" w:rsidP="00C16A7B">
      <w:r>
        <w:separator/>
      </w:r>
    </w:p>
  </w:endnote>
  <w:endnote w:type="continuationSeparator" w:id="0">
    <w:p w14:paraId="1026092B" w14:textId="77777777" w:rsidR="00505C8E" w:rsidRDefault="00505C8E" w:rsidP="00C1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2001F" w14:textId="77777777" w:rsidR="00505C8E" w:rsidRDefault="00505C8E" w:rsidP="00C16A7B">
      <w:r>
        <w:separator/>
      </w:r>
    </w:p>
  </w:footnote>
  <w:footnote w:type="continuationSeparator" w:id="0">
    <w:p w14:paraId="430C03B1" w14:textId="77777777" w:rsidR="00505C8E" w:rsidRDefault="00505C8E" w:rsidP="00C16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3C"/>
    <w:rsid w:val="00031B59"/>
    <w:rsid w:val="00053367"/>
    <w:rsid w:val="00095D64"/>
    <w:rsid w:val="000D7B6A"/>
    <w:rsid w:val="0010092E"/>
    <w:rsid w:val="0010236D"/>
    <w:rsid w:val="00124AC3"/>
    <w:rsid w:val="00152BA8"/>
    <w:rsid w:val="00184401"/>
    <w:rsid w:val="001A4824"/>
    <w:rsid w:val="001A78FB"/>
    <w:rsid w:val="00225547"/>
    <w:rsid w:val="00237002"/>
    <w:rsid w:val="002C47D1"/>
    <w:rsid w:val="002F79ED"/>
    <w:rsid w:val="0032799D"/>
    <w:rsid w:val="00341EC6"/>
    <w:rsid w:val="00355EBE"/>
    <w:rsid w:val="00375C85"/>
    <w:rsid w:val="0039226F"/>
    <w:rsid w:val="0045783A"/>
    <w:rsid w:val="00465F71"/>
    <w:rsid w:val="004A1C79"/>
    <w:rsid w:val="004A75D1"/>
    <w:rsid w:val="004B729B"/>
    <w:rsid w:val="004E3ACF"/>
    <w:rsid w:val="00505C8E"/>
    <w:rsid w:val="005141A6"/>
    <w:rsid w:val="005240DC"/>
    <w:rsid w:val="00526C3C"/>
    <w:rsid w:val="005345F2"/>
    <w:rsid w:val="005C23AD"/>
    <w:rsid w:val="005D03FA"/>
    <w:rsid w:val="00615D90"/>
    <w:rsid w:val="006A232C"/>
    <w:rsid w:val="006D2C71"/>
    <w:rsid w:val="007561FD"/>
    <w:rsid w:val="0077466A"/>
    <w:rsid w:val="007B124C"/>
    <w:rsid w:val="00802A96"/>
    <w:rsid w:val="00880A54"/>
    <w:rsid w:val="008C4735"/>
    <w:rsid w:val="00935BC6"/>
    <w:rsid w:val="009529A6"/>
    <w:rsid w:val="0099208D"/>
    <w:rsid w:val="009924F3"/>
    <w:rsid w:val="009A191C"/>
    <w:rsid w:val="009C555E"/>
    <w:rsid w:val="009D3195"/>
    <w:rsid w:val="00A03580"/>
    <w:rsid w:val="00A05C30"/>
    <w:rsid w:val="00A51472"/>
    <w:rsid w:val="00AB4FA9"/>
    <w:rsid w:val="00AE7670"/>
    <w:rsid w:val="00B34B22"/>
    <w:rsid w:val="00B41811"/>
    <w:rsid w:val="00B75D88"/>
    <w:rsid w:val="00BB53F1"/>
    <w:rsid w:val="00BE55C7"/>
    <w:rsid w:val="00BE5E6D"/>
    <w:rsid w:val="00C042E8"/>
    <w:rsid w:val="00C16A7B"/>
    <w:rsid w:val="00C17824"/>
    <w:rsid w:val="00C4575B"/>
    <w:rsid w:val="00C637DC"/>
    <w:rsid w:val="00CA0B10"/>
    <w:rsid w:val="00CB2270"/>
    <w:rsid w:val="00CD7FE6"/>
    <w:rsid w:val="00D217EE"/>
    <w:rsid w:val="00D3770C"/>
    <w:rsid w:val="00D80BAC"/>
    <w:rsid w:val="00D836E8"/>
    <w:rsid w:val="00D9419F"/>
    <w:rsid w:val="00E23C10"/>
    <w:rsid w:val="00E31F71"/>
    <w:rsid w:val="00E472FA"/>
    <w:rsid w:val="00E57C55"/>
    <w:rsid w:val="00E70C21"/>
    <w:rsid w:val="00E851B5"/>
    <w:rsid w:val="00EE04A1"/>
    <w:rsid w:val="00F221FF"/>
    <w:rsid w:val="00F44544"/>
    <w:rsid w:val="00F45E25"/>
    <w:rsid w:val="00F52C52"/>
    <w:rsid w:val="00F641CB"/>
    <w:rsid w:val="00FA2A8E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FC98F"/>
  <w15:chartTrackingRefBased/>
  <w15:docId w15:val="{51D777F2-B0AE-0848-BF39-1027C8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 (Body CS)"/>
        <w:sz w:val="21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FA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F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D03FA"/>
    <w:rPr>
      <w:b/>
      <w:bCs/>
    </w:rPr>
  </w:style>
  <w:style w:type="character" w:customStyle="1" w:styleId="apple-converted-space">
    <w:name w:val="apple-converted-space"/>
    <w:basedOn w:val="DefaultParagraphFont"/>
    <w:rsid w:val="005D03FA"/>
  </w:style>
  <w:style w:type="character" w:styleId="Emphasis">
    <w:name w:val="Emphasis"/>
    <w:basedOn w:val="DefaultParagraphFont"/>
    <w:uiPriority w:val="20"/>
    <w:qFormat/>
    <w:rsid w:val="005D03F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A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A7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2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y/Documents/Tours/2020/Website%20descriptions/2020%20Tours%20Web%20Descri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Tours Web Descrip TEMPLATE.dotx</Template>
  <TotalTime>30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2021-06-01T19:28:00Z</dcterms:created>
  <dcterms:modified xsi:type="dcterms:W3CDTF">2021-06-02T19:57:00Z</dcterms:modified>
</cp:coreProperties>
</file>